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D7" w:rsidRDefault="00694888">
      <w:pPr>
        <w:spacing w:line="480" w:lineRule="auto"/>
        <w:jc w:val="center"/>
        <w:rPr>
          <w:rFonts w:ascii="宋体" w:eastAsia="宋体" w:hAnsi="宋体" w:cs="宋体"/>
          <w:bCs/>
          <w:sz w:val="40"/>
          <w:szCs w:val="40"/>
        </w:rPr>
      </w:pPr>
      <w:r>
        <w:rPr>
          <w:rFonts w:ascii="宋体" w:eastAsia="宋体" w:hAnsi="宋体" w:cs="宋体" w:hint="eastAsia"/>
          <w:bCs/>
          <w:sz w:val="40"/>
          <w:szCs w:val="40"/>
        </w:rPr>
        <w:t>过氧化氢低温等离子体灭菌器</w:t>
      </w:r>
    </w:p>
    <w:p w:rsidR="007132D7" w:rsidRDefault="00694888">
      <w:pPr>
        <w:spacing w:line="480" w:lineRule="auto"/>
        <w:jc w:val="center"/>
        <w:rPr>
          <w:rFonts w:ascii="宋体" w:eastAsia="宋体" w:hAnsi="宋体" w:cs="宋体"/>
          <w:bCs/>
          <w:sz w:val="40"/>
          <w:szCs w:val="40"/>
        </w:rPr>
      </w:pPr>
      <w:r>
        <w:rPr>
          <w:rFonts w:ascii="宋体" w:eastAsia="宋体" w:hAnsi="宋体" w:cs="宋体" w:hint="eastAsia"/>
          <w:bCs/>
          <w:sz w:val="40"/>
          <w:szCs w:val="40"/>
        </w:rPr>
        <w:t>维保要求</w:t>
      </w:r>
    </w:p>
    <w:p w:rsidR="007132D7" w:rsidRDefault="00694888">
      <w:pPr>
        <w:widowControl/>
        <w:jc w:val="left"/>
        <w:rPr>
          <w:rFonts w:ascii="宋体" w:eastAsia="宋体" w:hAnsi="宋体" w:cs="宋体"/>
          <w:color w:val="000000"/>
          <w:kern w:val="0"/>
          <w:sz w:val="30"/>
          <w:szCs w:val="30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/>
        </w:rPr>
        <w:t>设备名称：过氧化氢低温等离子体灭菌器</w:t>
      </w:r>
    </w:p>
    <w:p w:rsidR="007132D7" w:rsidRDefault="00694888">
      <w:pPr>
        <w:widowControl/>
        <w:jc w:val="left"/>
        <w:rPr>
          <w:rFonts w:ascii="宋体" w:eastAsia="宋体" w:hAnsi="宋体" w:cs="宋体"/>
          <w:color w:val="000000"/>
          <w:kern w:val="0"/>
          <w:sz w:val="30"/>
          <w:szCs w:val="30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/>
        </w:rPr>
        <w:t>规格型号：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/>
        </w:rPr>
        <w:t xml:space="preserve">PS-120    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/>
        </w:rPr>
        <w:t>数量：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/>
        </w:rPr>
        <w:t>1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/>
        </w:rPr>
        <w:t>台</w:t>
      </w:r>
    </w:p>
    <w:p w:rsidR="007132D7" w:rsidRDefault="00694888">
      <w:pPr>
        <w:widowControl/>
        <w:jc w:val="left"/>
        <w:rPr>
          <w:rFonts w:ascii="宋体" w:eastAsia="宋体" w:hAnsi="宋体" w:cs="宋体"/>
          <w:color w:val="000000"/>
          <w:kern w:val="0"/>
          <w:sz w:val="30"/>
          <w:szCs w:val="30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/>
        </w:rPr>
        <w:t>生产厂家：北京白象新技术有限公司</w:t>
      </w:r>
    </w:p>
    <w:p w:rsidR="007132D7" w:rsidRDefault="00694888">
      <w:pPr>
        <w:widowControl/>
        <w:jc w:val="left"/>
        <w:rPr>
          <w:rFonts w:ascii="宋体" w:eastAsia="宋体" w:hAnsi="宋体" w:cs="宋体"/>
          <w:color w:val="000000"/>
          <w:kern w:val="0"/>
          <w:sz w:val="30"/>
          <w:szCs w:val="30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/>
        </w:rPr>
        <w:t>设备状态：正常使用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/>
        </w:rPr>
        <w:t>维保期限：自签订合同起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/>
        </w:rPr>
        <w:t>1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/>
        </w:rPr>
        <w:t>年</w:t>
      </w:r>
    </w:p>
    <w:p w:rsidR="007132D7" w:rsidRDefault="00694888">
      <w:pPr>
        <w:widowControl/>
        <w:jc w:val="left"/>
        <w:rPr>
          <w:rFonts w:ascii="宋体" w:eastAsia="宋体" w:hAnsi="宋体" w:cs="宋体"/>
          <w:color w:val="000000"/>
          <w:kern w:val="0"/>
          <w:sz w:val="30"/>
          <w:szCs w:val="30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/>
        </w:rPr>
        <w:t>维保形式：整机全保</w:t>
      </w:r>
    </w:p>
    <w:p w:rsidR="007132D7" w:rsidRDefault="00694888">
      <w:pPr>
        <w:numPr>
          <w:ilvl w:val="0"/>
          <w:numId w:val="1"/>
        </w:numPr>
        <w:spacing w:line="360" w:lineRule="auto"/>
        <w:ind w:right="42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维保要求：</w:t>
      </w:r>
    </w:p>
    <w:p w:rsidR="007132D7" w:rsidRDefault="00694888">
      <w:pPr>
        <w:numPr>
          <w:ilvl w:val="0"/>
          <w:numId w:val="2"/>
        </w:numPr>
        <w:spacing w:line="360" w:lineRule="auto"/>
        <w:ind w:right="420" w:firstLine="48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每月进行一次设备检修工作，检查设备外部部件运行情况，显示屏显示及触屏是否正常，程序运行是否正常，打印系统是否运行正常，电控箱部件运行状态是否正常，如发现隐患部件，更换相关部件，完成后并做好记录，经科室签字确认。</w:t>
      </w:r>
    </w:p>
    <w:p w:rsidR="007132D7" w:rsidRDefault="00694888">
      <w:pPr>
        <w:numPr>
          <w:ilvl w:val="0"/>
          <w:numId w:val="2"/>
        </w:numPr>
        <w:spacing w:line="360" w:lineRule="auto"/>
        <w:ind w:right="420" w:firstLine="48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每月进行一次设备内部部件工作稳定性验证，进入系统维护中分别对真空泵、挡板真空阀、充气阀、提纯阀、传输阀、注液系统等部件进行相关的工作状态验证开关是否正常，如发现隐患部件，更换相关部件，完成后并做好记录，经科室签字确认。</w:t>
      </w:r>
    </w:p>
    <w:p w:rsidR="007132D7" w:rsidRDefault="00694888">
      <w:pPr>
        <w:numPr>
          <w:ilvl w:val="0"/>
          <w:numId w:val="2"/>
        </w:numPr>
        <w:spacing w:line="360" w:lineRule="auto"/>
        <w:ind w:right="420" w:firstLine="48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每月进行一次整体维护，检查各配件工作状态是否良好，如发现隐患部件，更换相关部件，完成后并做好记录，经科室签字确认。</w:t>
      </w:r>
    </w:p>
    <w:p w:rsidR="007132D7" w:rsidRDefault="00694888">
      <w:pPr>
        <w:numPr>
          <w:ilvl w:val="0"/>
          <w:numId w:val="2"/>
        </w:numPr>
        <w:spacing w:line="360" w:lineRule="auto"/>
        <w:ind w:right="420" w:firstLine="48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每月检查真空泵油，</w:t>
      </w:r>
      <w:r>
        <w:rPr>
          <w:rFonts w:ascii="宋体" w:eastAsia="宋体" w:hAnsi="宋体" w:cs="宋体" w:hint="eastAsia"/>
          <w:sz w:val="30"/>
          <w:szCs w:val="30"/>
        </w:rPr>
        <w:t>油的颜色是否严重变色，真空泵工作累计</w:t>
      </w:r>
      <w:r>
        <w:rPr>
          <w:rFonts w:ascii="宋体" w:eastAsia="宋体" w:hAnsi="宋体" w:cs="宋体" w:hint="eastAsia"/>
          <w:sz w:val="30"/>
          <w:szCs w:val="30"/>
        </w:rPr>
        <w:t>500</w:t>
      </w:r>
      <w:r>
        <w:rPr>
          <w:rFonts w:ascii="宋体" w:eastAsia="宋体" w:hAnsi="宋体" w:cs="宋体" w:hint="eastAsia"/>
          <w:sz w:val="30"/>
          <w:szCs w:val="30"/>
        </w:rPr>
        <w:t>次，距上次维护或首次安装的时间超过</w:t>
      </w:r>
      <w:r>
        <w:rPr>
          <w:rFonts w:ascii="宋体" w:eastAsia="宋体" w:hAnsi="宋体" w:cs="宋体" w:hint="eastAsia"/>
          <w:sz w:val="30"/>
          <w:szCs w:val="30"/>
        </w:rPr>
        <w:t>6</w:t>
      </w:r>
      <w:r>
        <w:rPr>
          <w:rFonts w:ascii="宋体" w:eastAsia="宋体" w:hAnsi="宋体" w:cs="宋体" w:hint="eastAsia"/>
          <w:sz w:val="30"/>
          <w:szCs w:val="30"/>
        </w:rPr>
        <w:t>个月以上，更换真空泵油，完成后做好记录，经科室签字确认。</w:t>
      </w:r>
    </w:p>
    <w:p w:rsidR="007132D7" w:rsidRDefault="00694888">
      <w:pPr>
        <w:numPr>
          <w:ilvl w:val="0"/>
          <w:numId w:val="2"/>
        </w:numPr>
        <w:spacing w:line="360" w:lineRule="auto"/>
        <w:ind w:right="420" w:firstLine="48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每月检查油雾过滤器，真</w:t>
      </w:r>
      <w:r>
        <w:rPr>
          <w:rFonts w:ascii="宋体" w:eastAsia="宋体" w:hAnsi="宋体" w:cs="宋体" w:hint="eastAsia"/>
          <w:sz w:val="30"/>
          <w:szCs w:val="30"/>
        </w:rPr>
        <w:t>空泵运行后，有严重的噪声，真空泵工作累计</w:t>
      </w:r>
      <w:r>
        <w:rPr>
          <w:rFonts w:ascii="宋体" w:eastAsia="宋体" w:hAnsi="宋体" w:cs="宋体" w:hint="eastAsia"/>
          <w:sz w:val="30"/>
          <w:szCs w:val="30"/>
        </w:rPr>
        <w:t>500</w:t>
      </w:r>
      <w:r>
        <w:rPr>
          <w:rFonts w:ascii="宋体" w:eastAsia="宋体" w:hAnsi="宋体" w:cs="宋体" w:hint="eastAsia"/>
          <w:sz w:val="30"/>
          <w:szCs w:val="30"/>
        </w:rPr>
        <w:t>次，距上次维护或首次安装的时间超过</w:t>
      </w:r>
      <w:r>
        <w:rPr>
          <w:rFonts w:ascii="宋体" w:eastAsia="宋体" w:hAnsi="宋体" w:cs="宋体" w:hint="eastAsia"/>
          <w:sz w:val="30"/>
          <w:szCs w:val="30"/>
        </w:rPr>
        <w:t>6</w:t>
      </w:r>
      <w:r>
        <w:rPr>
          <w:rFonts w:ascii="宋体" w:eastAsia="宋体" w:hAnsi="宋体" w:cs="宋体" w:hint="eastAsia"/>
          <w:sz w:val="30"/>
          <w:szCs w:val="30"/>
        </w:rPr>
        <w:t>个月以上，更换油雾过</w:t>
      </w:r>
      <w:r>
        <w:rPr>
          <w:rFonts w:ascii="宋体" w:eastAsia="宋体" w:hAnsi="宋体" w:cs="宋体" w:hint="eastAsia"/>
          <w:sz w:val="30"/>
          <w:szCs w:val="30"/>
        </w:rPr>
        <w:lastRenderedPageBreak/>
        <w:t>滤器，完成后做好记录，经科室签字确认。</w:t>
      </w:r>
    </w:p>
    <w:p w:rsidR="007132D7" w:rsidRDefault="00694888">
      <w:pPr>
        <w:numPr>
          <w:ilvl w:val="0"/>
          <w:numId w:val="2"/>
        </w:numPr>
        <w:spacing w:line="360" w:lineRule="auto"/>
        <w:ind w:right="420" w:firstLine="48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每月检查活性炭过滤器，真空泵工作累计</w:t>
      </w:r>
      <w:r>
        <w:rPr>
          <w:rFonts w:ascii="宋体" w:eastAsia="宋体" w:hAnsi="宋体" w:cs="宋体" w:hint="eastAsia"/>
          <w:sz w:val="30"/>
          <w:szCs w:val="30"/>
        </w:rPr>
        <w:t>500</w:t>
      </w:r>
      <w:r>
        <w:rPr>
          <w:rFonts w:ascii="宋体" w:eastAsia="宋体" w:hAnsi="宋体" w:cs="宋体" w:hint="eastAsia"/>
          <w:sz w:val="30"/>
          <w:szCs w:val="30"/>
        </w:rPr>
        <w:t>次，距上次维护时间超过</w:t>
      </w:r>
      <w:r>
        <w:rPr>
          <w:rFonts w:ascii="宋体" w:eastAsia="宋体" w:hAnsi="宋体" w:cs="宋体" w:hint="eastAsia"/>
          <w:sz w:val="30"/>
          <w:szCs w:val="30"/>
        </w:rPr>
        <w:t>6</w:t>
      </w:r>
      <w:r>
        <w:rPr>
          <w:rFonts w:ascii="宋体" w:eastAsia="宋体" w:hAnsi="宋体" w:cs="宋体" w:hint="eastAsia"/>
          <w:sz w:val="30"/>
          <w:szCs w:val="30"/>
        </w:rPr>
        <w:t>个月以上，更换活性炭过滤器，完成后做好记录，经科室签字确认。</w:t>
      </w:r>
    </w:p>
    <w:p w:rsidR="007132D7" w:rsidRDefault="00694888">
      <w:pPr>
        <w:numPr>
          <w:ilvl w:val="0"/>
          <w:numId w:val="2"/>
        </w:numPr>
        <w:spacing w:line="360" w:lineRule="auto"/>
        <w:ind w:right="420" w:firstLine="48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每月检查一次空气过滤器，设备进行平压状态阻力大，距上次维护时间超过</w:t>
      </w:r>
      <w:r>
        <w:rPr>
          <w:rFonts w:ascii="宋体" w:eastAsia="宋体" w:hAnsi="宋体" w:cs="宋体" w:hint="eastAsia"/>
          <w:sz w:val="30"/>
          <w:szCs w:val="30"/>
        </w:rPr>
        <w:t>6</w:t>
      </w:r>
      <w:r>
        <w:rPr>
          <w:rFonts w:ascii="宋体" w:eastAsia="宋体" w:hAnsi="宋体" w:cs="宋体" w:hint="eastAsia"/>
          <w:sz w:val="30"/>
          <w:szCs w:val="30"/>
        </w:rPr>
        <w:t>个月以上，更换空气过滤器，完成后并做好记录，经科室签字确认。</w:t>
      </w:r>
    </w:p>
    <w:p w:rsidR="007132D7" w:rsidRDefault="00694888">
      <w:pPr>
        <w:numPr>
          <w:ilvl w:val="0"/>
          <w:numId w:val="2"/>
        </w:numPr>
        <w:spacing w:line="360" w:lineRule="auto"/>
        <w:ind w:right="420" w:firstLine="48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每检查各真空阀门工作性能验证，</w:t>
      </w:r>
      <w:r>
        <w:rPr>
          <w:rFonts w:ascii="宋体" w:eastAsia="宋体" w:hAnsi="宋体" w:cs="宋体" w:hint="eastAsia"/>
          <w:sz w:val="30"/>
          <w:szCs w:val="30"/>
        </w:rPr>
        <w:t>进行相关的工作状态验证开关是否正常，如发现隐患部件，更换相关部件，完成后并做好记录</w:t>
      </w:r>
      <w:r>
        <w:rPr>
          <w:rFonts w:ascii="宋体" w:eastAsia="宋体" w:hAnsi="宋体" w:cs="宋体" w:hint="eastAsia"/>
          <w:sz w:val="30"/>
          <w:szCs w:val="30"/>
        </w:rPr>
        <w:t>，经科室签字确认。</w:t>
      </w:r>
    </w:p>
    <w:p w:rsidR="007132D7" w:rsidRDefault="00694888">
      <w:pPr>
        <w:numPr>
          <w:ilvl w:val="0"/>
          <w:numId w:val="2"/>
        </w:numPr>
        <w:spacing w:line="360" w:lineRule="auto"/>
        <w:ind w:right="420" w:firstLine="48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每月检查真空泄漏验证，检测灭菌腔压力与过氧化氢提纯装置的泄漏率，</w:t>
      </w:r>
      <w:r>
        <w:rPr>
          <w:rFonts w:ascii="宋体" w:eastAsia="宋体" w:hAnsi="宋体" w:cs="宋体" w:hint="eastAsia"/>
          <w:sz w:val="30"/>
          <w:szCs w:val="30"/>
        </w:rPr>
        <w:t>如发现隐患部件，更换相关部件，完成后并做好记录，经科室签字确认。</w:t>
      </w:r>
    </w:p>
    <w:p w:rsidR="007132D7" w:rsidRDefault="00694888">
      <w:pPr>
        <w:numPr>
          <w:ilvl w:val="0"/>
          <w:numId w:val="2"/>
        </w:numPr>
        <w:spacing w:line="360" w:lineRule="auto"/>
        <w:ind w:right="420" w:firstLine="48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每</w:t>
      </w:r>
      <w:bookmarkStart w:id="0" w:name="_GoBack"/>
      <w:bookmarkEnd w:id="0"/>
      <w:r>
        <w:rPr>
          <w:rFonts w:ascii="宋体" w:eastAsia="宋体" w:hAnsi="宋体" w:cs="宋体" w:hint="eastAsia"/>
          <w:sz w:val="30"/>
          <w:szCs w:val="30"/>
        </w:rPr>
        <w:t>月检查恒温系统工作状态验证，测试加热系统在指定时间是否达到设定值，</w:t>
      </w:r>
      <w:r>
        <w:rPr>
          <w:rFonts w:ascii="宋体" w:eastAsia="宋体" w:hAnsi="宋体" w:cs="宋体" w:hint="eastAsia"/>
          <w:sz w:val="30"/>
          <w:szCs w:val="30"/>
        </w:rPr>
        <w:t>如发现隐患部件，更换相关部件，完成后并做好记录，经科室签字确认。</w:t>
      </w:r>
    </w:p>
    <w:p w:rsidR="007132D7" w:rsidRDefault="00694888">
      <w:pPr>
        <w:numPr>
          <w:ilvl w:val="0"/>
          <w:numId w:val="2"/>
        </w:numPr>
        <w:spacing w:line="360" w:lineRule="auto"/>
        <w:ind w:right="420" w:firstLine="48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每月检查各密封圈及卡箍密封圈性能验证，设备负压状态观察灭菌器压力是否变化，</w:t>
      </w:r>
      <w:r>
        <w:rPr>
          <w:rFonts w:ascii="宋体" w:eastAsia="宋体" w:hAnsi="宋体" w:cs="宋体" w:hint="eastAsia"/>
          <w:sz w:val="30"/>
          <w:szCs w:val="30"/>
        </w:rPr>
        <w:t>如发现隐患老化部件，更换相关部件，完成后并做好记录，经科室签字确认。</w:t>
      </w:r>
    </w:p>
    <w:p w:rsidR="007132D7" w:rsidRDefault="00694888">
      <w:pPr>
        <w:numPr>
          <w:ilvl w:val="0"/>
          <w:numId w:val="2"/>
        </w:numPr>
        <w:spacing w:line="360" w:lineRule="auto"/>
        <w:ind w:right="420" w:firstLine="48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维保期内最后一个月份内，对设备进行全面的检修、监测，如发现隐患老化部件，更换相关部件，完成后并做好记录，经科室签字确认。</w:t>
      </w:r>
    </w:p>
    <w:p w:rsidR="007132D7" w:rsidRDefault="00694888">
      <w:pPr>
        <w:numPr>
          <w:ilvl w:val="0"/>
          <w:numId w:val="1"/>
        </w:numPr>
        <w:spacing w:line="360" w:lineRule="auto"/>
        <w:ind w:right="42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灭菌效果性能测试：</w:t>
      </w:r>
    </w:p>
    <w:p w:rsidR="007132D7" w:rsidRDefault="00694888">
      <w:pPr>
        <w:numPr>
          <w:ilvl w:val="0"/>
          <w:numId w:val="3"/>
        </w:numPr>
        <w:spacing w:line="360" w:lineRule="auto"/>
        <w:ind w:right="420" w:firstLine="48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使用化学指示卡或指示胶贴进行灭菌后测试颜色结果是否合格，完成后并做好记录，经科室签字确认。</w:t>
      </w:r>
    </w:p>
    <w:p w:rsidR="007132D7" w:rsidRDefault="00694888">
      <w:pPr>
        <w:numPr>
          <w:ilvl w:val="0"/>
          <w:numId w:val="3"/>
        </w:numPr>
        <w:spacing w:line="360" w:lineRule="auto"/>
        <w:ind w:right="420" w:firstLine="48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使用生物指示剂进行灭菌效果性能验证，是否达到灭菌效果，完成后并做好记录，经科室签字确认。</w:t>
      </w:r>
    </w:p>
    <w:p w:rsidR="007132D7" w:rsidRDefault="00694888">
      <w:pPr>
        <w:numPr>
          <w:ilvl w:val="0"/>
          <w:numId w:val="1"/>
        </w:numPr>
        <w:spacing w:line="360" w:lineRule="auto"/>
        <w:ind w:right="42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服务时效相应：</w:t>
      </w:r>
    </w:p>
    <w:p w:rsidR="007132D7" w:rsidRDefault="00694888">
      <w:pPr>
        <w:numPr>
          <w:ilvl w:val="0"/>
          <w:numId w:val="4"/>
        </w:numPr>
        <w:spacing w:line="360" w:lineRule="auto"/>
        <w:ind w:right="420" w:firstLine="48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设备故障在线响应时效</w:t>
      </w:r>
      <w:r>
        <w:rPr>
          <w:rFonts w:ascii="宋体" w:eastAsia="宋体" w:hAnsi="宋体" w:cs="宋体" w:hint="eastAsia"/>
          <w:sz w:val="30"/>
          <w:szCs w:val="30"/>
        </w:rPr>
        <w:t>0.5</w:t>
      </w:r>
      <w:r>
        <w:rPr>
          <w:rFonts w:ascii="宋体" w:eastAsia="宋体" w:hAnsi="宋体" w:cs="宋体" w:hint="eastAsia"/>
          <w:sz w:val="30"/>
          <w:szCs w:val="30"/>
        </w:rPr>
        <w:t>小时内，</w:t>
      </w:r>
      <w:r>
        <w:rPr>
          <w:rFonts w:ascii="宋体" w:eastAsia="宋体" w:hAnsi="宋体" w:cs="宋体" w:hint="eastAsia"/>
          <w:sz w:val="30"/>
          <w:szCs w:val="30"/>
        </w:rPr>
        <w:t>3</w:t>
      </w:r>
      <w:r>
        <w:rPr>
          <w:rFonts w:ascii="宋体" w:eastAsia="宋体" w:hAnsi="宋体" w:cs="宋体" w:hint="eastAsia"/>
          <w:sz w:val="30"/>
          <w:szCs w:val="30"/>
        </w:rPr>
        <w:t>小时内到达现场诊断排除故障。</w:t>
      </w:r>
    </w:p>
    <w:p w:rsidR="007132D7" w:rsidRDefault="00694888">
      <w:pPr>
        <w:numPr>
          <w:ilvl w:val="0"/>
          <w:numId w:val="4"/>
        </w:numPr>
        <w:spacing w:line="360" w:lineRule="auto"/>
        <w:ind w:right="420" w:firstLine="48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机器正常工作时间</w:t>
      </w:r>
      <w:r>
        <w:rPr>
          <w:rFonts w:ascii="宋体" w:eastAsia="宋体" w:hAnsi="宋体" w:cs="宋体" w:hint="eastAsia"/>
          <w:sz w:val="30"/>
          <w:szCs w:val="30"/>
        </w:rPr>
        <w:t>95%</w:t>
      </w:r>
      <w:r>
        <w:rPr>
          <w:rFonts w:ascii="宋体" w:eastAsia="宋体" w:hAnsi="宋体" w:cs="宋体" w:hint="eastAsia"/>
          <w:sz w:val="30"/>
          <w:szCs w:val="30"/>
        </w:rPr>
        <w:t>，对超出开机率保证的停机时间，每超出一天保修时间顺延一天。</w:t>
      </w:r>
    </w:p>
    <w:p w:rsidR="007132D7" w:rsidRDefault="00694888">
      <w:pPr>
        <w:numPr>
          <w:ilvl w:val="0"/>
          <w:numId w:val="1"/>
        </w:numPr>
        <w:spacing w:line="360" w:lineRule="auto"/>
        <w:ind w:right="42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易损件配件库存：</w:t>
      </w:r>
    </w:p>
    <w:p w:rsidR="007132D7" w:rsidRDefault="00694888">
      <w:pPr>
        <w:spacing w:line="360" w:lineRule="auto"/>
        <w:ind w:right="420"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供应商需具及时提供常规配件包括并不限于：真空泵油、油污过滤器、空气过滤器、活性炭过滤器密封圈、回油管路、卡箍连接件的能力。</w:t>
      </w:r>
    </w:p>
    <w:p w:rsidR="007132D7" w:rsidRDefault="00694888">
      <w:pPr>
        <w:numPr>
          <w:ilvl w:val="0"/>
          <w:numId w:val="1"/>
        </w:numPr>
        <w:spacing w:line="360" w:lineRule="auto"/>
        <w:ind w:right="42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维保必须更换材料清单：</w:t>
      </w:r>
    </w:p>
    <w:p w:rsidR="007132D7" w:rsidRDefault="00694888">
      <w:pPr>
        <w:spacing w:line="360" w:lineRule="auto"/>
        <w:ind w:right="42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    </w:t>
      </w:r>
      <w:r>
        <w:rPr>
          <w:rFonts w:ascii="宋体" w:eastAsia="宋体" w:hAnsi="宋体" w:cs="宋体" w:hint="eastAsia"/>
          <w:sz w:val="30"/>
          <w:szCs w:val="30"/>
        </w:rPr>
        <w:t>真空泵油、油污过滤器、空气过滤器、活性炭过滤器、回油管路。</w:t>
      </w:r>
    </w:p>
    <w:p w:rsidR="007132D7" w:rsidRDefault="00694888">
      <w:pPr>
        <w:numPr>
          <w:ilvl w:val="0"/>
          <w:numId w:val="1"/>
        </w:numPr>
        <w:spacing w:line="360" w:lineRule="auto"/>
        <w:ind w:right="42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维保工作记录：</w:t>
      </w:r>
    </w:p>
    <w:p w:rsidR="007132D7" w:rsidRDefault="00694888">
      <w:pPr>
        <w:spacing w:line="360" w:lineRule="auto"/>
        <w:ind w:right="420" w:firstLine="56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严格按设备性能状态，设备维保要求进行记录，以年为单位，整理、装订成册后，交予使用科室及器械科进行归档。</w:t>
      </w:r>
    </w:p>
    <w:p w:rsidR="007132D7" w:rsidRDefault="007132D7">
      <w:pPr>
        <w:rPr>
          <w:rFonts w:ascii="宋体" w:eastAsia="宋体" w:hAnsi="宋体" w:cs="宋体"/>
          <w:sz w:val="30"/>
          <w:szCs w:val="30"/>
        </w:rPr>
      </w:pPr>
    </w:p>
    <w:p w:rsidR="007132D7" w:rsidRDefault="007132D7">
      <w:pPr>
        <w:rPr>
          <w:rFonts w:ascii="宋体" w:eastAsia="宋体" w:hAnsi="宋体" w:cs="宋体" w:hint="eastAsia"/>
          <w:sz w:val="30"/>
          <w:szCs w:val="30"/>
        </w:rPr>
      </w:pPr>
    </w:p>
    <w:p w:rsidR="005C6047" w:rsidRDefault="005C6047">
      <w:pPr>
        <w:rPr>
          <w:rFonts w:ascii="宋体" w:eastAsia="宋体" w:hAnsi="宋体" w:cs="宋体" w:hint="eastAsia"/>
          <w:sz w:val="30"/>
          <w:szCs w:val="30"/>
        </w:rPr>
      </w:pPr>
    </w:p>
    <w:p w:rsidR="005C6047" w:rsidRDefault="005C6047">
      <w:pPr>
        <w:rPr>
          <w:rFonts w:ascii="宋体" w:eastAsia="宋体" w:hAnsi="宋体" w:cs="宋体" w:hint="eastAsia"/>
          <w:sz w:val="30"/>
          <w:szCs w:val="30"/>
        </w:rPr>
      </w:pPr>
    </w:p>
    <w:p w:rsidR="005C6047" w:rsidRDefault="005C6047">
      <w:pPr>
        <w:rPr>
          <w:rFonts w:ascii="宋体" w:eastAsia="宋体" w:hAnsi="宋体" w:cs="宋体"/>
          <w:sz w:val="30"/>
          <w:szCs w:val="30"/>
        </w:rPr>
      </w:pPr>
    </w:p>
    <w:p w:rsidR="007132D7" w:rsidRDefault="007132D7">
      <w:pPr>
        <w:rPr>
          <w:rFonts w:ascii="宋体" w:eastAsia="宋体" w:hAnsi="宋体" w:cs="宋体"/>
          <w:sz w:val="30"/>
          <w:szCs w:val="30"/>
        </w:rPr>
      </w:pPr>
    </w:p>
    <w:p w:rsidR="007132D7" w:rsidRDefault="007132D7">
      <w:pPr>
        <w:rPr>
          <w:rFonts w:ascii="宋体" w:eastAsia="宋体" w:hAnsi="宋体" w:cs="宋体"/>
          <w:sz w:val="30"/>
          <w:szCs w:val="30"/>
        </w:rPr>
      </w:pPr>
    </w:p>
    <w:p w:rsidR="007132D7" w:rsidRDefault="007132D7">
      <w:pPr>
        <w:rPr>
          <w:rFonts w:ascii="宋体" w:eastAsia="宋体" w:hAnsi="宋体" w:cs="宋体"/>
          <w:sz w:val="30"/>
          <w:szCs w:val="30"/>
        </w:rPr>
      </w:pPr>
    </w:p>
    <w:p w:rsidR="007132D7" w:rsidRPr="008F3E04" w:rsidRDefault="00694888">
      <w:pPr>
        <w:spacing w:line="480" w:lineRule="auto"/>
        <w:jc w:val="center"/>
        <w:rPr>
          <w:rFonts w:ascii="宋体" w:eastAsia="宋体" w:hAnsi="宋体" w:cs="宋体"/>
          <w:b/>
          <w:bCs/>
          <w:sz w:val="40"/>
          <w:szCs w:val="40"/>
        </w:rPr>
      </w:pPr>
      <w:r w:rsidRPr="008F3E04">
        <w:rPr>
          <w:rFonts w:ascii="宋体" w:eastAsia="宋体" w:hAnsi="宋体" w:cs="宋体" w:hint="eastAsia"/>
          <w:b/>
          <w:bCs/>
          <w:sz w:val="40"/>
          <w:szCs w:val="40"/>
        </w:rPr>
        <w:lastRenderedPageBreak/>
        <w:t>脉动真空蒸汽灭菌器维保服务要求</w:t>
      </w:r>
    </w:p>
    <w:p w:rsidR="007132D7" w:rsidRDefault="00694888">
      <w:pPr>
        <w:widowControl/>
        <w:jc w:val="left"/>
        <w:rPr>
          <w:rFonts w:ascii="宋体" w:eastAsia="宋体" w:hAnsi="宋体" w:cs="宋体"/>
          <w:color w:val="000000"/>
          <w:kern w:val="0"/>
          <w:sz w:val="30"/>
          <w:szCs w:val="30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/>
        </w:rPr>
        <w:t>设备名称：脉动真空蒸汽灭菌器</w:t>
      </w:r>
    </w:p>
    <w:p w:rsidR="007132D7" w:rsidRDefault="00694888">
      <w:pPr>
        <w:widowControl/>
        <w:jc w:val="left"/>
        <w:rPr>
          <w:rFonts w:ascii="宋体" w:eastAsia="宋体" w:hAnsi="宋体" w:cs="宋体"/>
          <w:color w:val="000000"/>
          <w:kern w:val="0"/>
          <w:sz w:val="30"/>
          <w:szCs w:val="30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/>
        </w:rPr>
        <w:t>规格型号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/>
        </w:rPr>
        <w:t xml:space="preserve">GB150-2011        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/>
        </w:rPr>
        <w:t>数量：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/>
        </w:rPr>
        <w:t>2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/>
        </w:rPr>
        <w:t>台</w:t>
      </w:r>
    </w:p>
    <w:p w:rsidR="007132D7" w:rsidRDefault="00694888">
      <w:pPr>
        <w:widowControl/>
        <w:jc w:val="left"/>
        <w:rPr>
          <w:rFonts w:ascii="宋体" w:eastAsia="宋体" w:hAnsi="宋体" w:cs="宋体"/>
          <w:color w:val="000000"/>
          <w:kern w:val="0"/>
          <w:sz w:val="30"/>
          <w:szCs w:val="30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/>
        </w:rPr>
        <w:t>生产厂家：北京白象新技术有限公司</w:t>
      </w:r>
    </w:p>
    <w:p w:rsidR="007132D7" w:rsidRDefault="00694888">
      <w:pPr>
        <w:widowControl/>
        <w:jc w:val="left"/>
        <w:rPr>
          <w:rFonts w:ascii="宋体" w:eastAsia="宋体" w:hAnsi="宋体" w:cs="宋体"/>
          <w:color w:val="000000"/>
          <w:kern w:val="0"/>
          <w:sz w:val="30"/>
          <w:szCs w:val="30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/>
        </w:rPr>
        <w:t>设备状态：正常使用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/>
        </w:rPr>
        <w:t>维保期限：自签订合同起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/>
        </w:rPr>
        <w:t>1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/>
        </w:rPr>
        <w:t>年</w:t>
      </w:r>
    </w:p>
    <w:p w:rsidR="007132D7" w:rsidRDefault="00694888">
      <w:pPr>
        <w:widowControl/>
        <w:jc w:val="left"/>
        <w:rPr>
          <w:rFonts w:ascii="宋体" w:eastAsia="宋体" w:hAnsi="宋体" w:cs="宋体"/>
          <w:color w:val="000000"/>
          <w:kern w:val="0"/>
          <w:sz w:val="30"/>
          <w:szCs w:val="30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/>
        </w:rPr>
        <w:t>维保形式：整机全保</w:t>
      </w:r>
    </w:p>
    <w:p w:rsidR="007132D7" w:rsidRDefault="00694888">
      <w:pPr>
        <w:numPr>
          <w:ilvl w:val="0"/>
          <w:numId w:val="5"/>
        </w:numPr>
        <w:spacing w:line="360" w:lineRule="auto"/>
        <w:ind w:right="42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维保要求：</w:t>
      </w:r>
    </w:p>
    <w:p w:rsidR="007132D7" w:rsidRDefault="00694888">
      <w:pPr>
        <w:numPr>
          <w:ilvl w:val="0"/>
          <w:numId w:val="6"/>
        </w:numPr>
        <w:spacing w:line="360" w:lineRule="auto"/>
        <w:ind w:right="420" w:firstLine="48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每月进行一次设备检修工作，检查设备外部部件运行情况，显示屏显示及触屏是否正常，程序运行是否正常，打印系统是否运行正常，电控箱部件运行状态是否正常，如发现隐患部件，更换相关部件，完成后并做好记录，经科室签字确认。</w:t>
      </w:r>
    </w:p>
    <w:p w:rsidR="007132D7" w:rsidRDefault="00694888">
      <w:pPr>
        <w:numPr>
          <w:ilvl w:val="0"/>
          <w:numId w:val="6"/>
        </w:numPr>
        <w:spacing w:line="360" w:lineRule="auto"/>
        <w:ind w:right="420" w:firstLine="48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每月进行一次设备内部部件工作稳定性验证，进入系统维护中分别对真空泵、开关门系统、平压阀系统、加热系统等部件进行相关的工作状态验证开关是否正常，如发现隐患部件，更换相关部件，完成后并做</w:t>
      </w:r>
      <w:r>
        <w:rPr>
          <w:rFonts w:ascii="宋体" w:eastAsia="宋体" w:hAnsi="宋体" w:cs="宋体" w:hint="eastAsia"/>
          <w:sz w:val="30"/>
          <w:szCs w:val="30"/>
        </w:rPr>
        <w:t>好记录，经科室签字确认。</w:t>
      </w:r>
    </w:p>
    <w:p w:rsidR="007132D7" w:rsidRDefault="00694888">
      <w:pPr>
        <w:numPr>
          <w:ilvl w:val="0"/>
          <w:numId w:val="6"/>
        </w:numPr>
        <w:spacing w:line="360" w:lineRule="auto"/>
        <w:ind w:right="420" w:firstLine="48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每月检查灭菌器各过滤阀，是否有异物堵塞，拆卸清洗，</w:t>
      </w:r>
      <w:r>
        <w:rPr>
          <w:rFonts w:ascii="宋体" w:eastAsia="宋体" w:hAnsi="宋体" w:cs="宋体" w:hint="eastAsia"/>
          <w:sz w:val="30"/>
          <w:szCs w:val="30"/>
        </w:rPr>
        <w:t>如发现隐患部件，更换相关部件，完成后并做好记录，经科室签字确认。</w:t>
      </w:r>
    </w:p>
    <w:p w:rsidR="007132D7" w:rsidRDefault="00694888">
      <w:pPr>
        <w:numPr>
          <w:ilvl w:val="0"/>
          <w:numId w:val="6"/>
        </w:numPr>
        <w:spacing w:line="360" w:lineRule="auto"/>
        <w:ind w:right="420" w:firstLine="48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每月检查压力表显示是否正常，安全阀是否开启正常，如发现隐患部件，更换相关部件，完成后并做好记录，经科室签字确认。</w:t>
      </w:r>
    </w:p>
    <w:p w:rsidR="007132D7" w:rsidRDefault="00694888">
      <w:pPr>
        <w:numPr>
          <w:ilvl w:val="0"/>
          <w:numId w:val="6"/>
        </w:numPr>
        <w:spacing w:line="360" w:lineRule="auto"/>
        <w:ind w:right="420" w:firstLine="48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每月进行一次电控箱线路检查，连接线路是否有松动，进行紧固线路，如发现隐患部件，更换相关部件，完成后并做好记录，经科室签字确认。</w:t>
      </w:r>
    </w:p>
    <w:p w:rsidR="007132D7" w:rsidRDefault="00694888">
      <w:pPr>
        <w:numPr>
          <w:ilvl w:val="0"/>
          <w:numId w:val="6"/>
        </w:numPr>
        <w:spacing w:line="360" w:lineRule="auto"/>
        <w:ind w:right="420" w:firstLine="48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每月进行一次整体维护，检查各配件工作状态是否良好，如发现隐</w:t>
      </w:r>
      <w:r>
        <w:rPr>
          <w:rFonts w:ascii="宋体" w:eastAsia="宋体" w:hAnsi="宋体" w:cs="宋体" w:hint="eastAsia"/>
          <w:sz w:val="30"/>
          <w:szCs w:val="30"/>
        </w:rPr>
        <w:lastRenderedPageBreak/>
        <w:t>患部件，更换相关部件，完成后并做好记录，经科室签字确认。</w:t>
      </w:r>
    </w:p>
    <w:p w:rsidR="007132D7" w:rsidRDefault="00694888">
      <w:pPr>
        <w:numPr>
          <w:ilvl w:val="0"/>
          <w:numId w:val="6"/>
        </w:numPr>
        <w:spacing w:line="360" w:lineRule="auto"/>
        <w:ind w:right="420" w:firstLine="48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每月检查一次</w:t>
      </w:r>
      <w:r>
        <w:rPr>
          <w:rFonts w:ascii="宋体" w:eastAsia="宋体" w:hAnsi="宋体" w:cs="宋体" w:hint="eastAsia"/>
          <w:sz w:val="30"/>
          <w:szCs w:val="30"/>
        </w:rPr>
        <w:t>空气过滤器，设备进行平压状态是否阻力大，距上次维护时间超过</w:t>
      </w:r>
      <w:r>
        <w:rPr>
          <w:rFonts w:ascii="宋体" w:eastAsia="宋体" w:hAnsi="宋体" w:cs="宋体" w:hint="eastAsia"/>
          <w:sz w:val="30"/>
          <w:szCs w:val="30"/>
        </w:rPr>
        <w:t>6</w:t>
      </w:r>
      <w:r>
        <w:rPr>
          <w:rFonts w:ascii="宋体" w:eastAsia="宋体" w:hAnsi="宋体" w:cs="宋体" w:hint="eastAsia"/>
          <w:sz w:val="30"/>
          <w:szCs w:val="30"/>
        </w:rPr>
        <w:t>个月以上，更换空气过滤器，完成后并做好记录，经科室签字确认。</w:t>
      </w:r>
    </w:p>
    <w:p w:rsidR="007132D7" w:rsidRDefault="00694888">
      <w:pPr>
        <w:numPr>
          <w:ilvl w:val="0"/>
          <w:numId w:val="6"/>
        </w:numPr>
        <w:spacing w:line="360" w:lineRule="auto"/>
        <w:ind w:right="420" w:firstLine="48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每月检查各阀门工作性能验证，</w:t>
      </w:r>
      <w:r>
        <w:rPr>
          <w:rFonts w:ascii="宋体" w:eastAsia="宋体" w:hAnsi="宋体" w:cs="宋体" w:hint="eastAsia"/>
          <w:sz w:val="30"/>
          <w:szCs w:val="30"/>
        </w:rPr>
        <w:t>进行相关的工作状态验证开关是否正常，如发现隐患部件，更换相关部件，完成后并做好记录，经科室签字确认。</w:t>
      </w:r>
    </w:p>
    <w:p w:rsidR="007132D7" w:rsidRDefault="00694888">
      <w:pPr>
        <w:numPr>
          <w:ilvl w:val="0"/>
          <w:numId w:val="6"/>
        </w:numPr>
        <w:spacing w:line="360" w:lineRule="auto"/>
        <w:ind w:right="420" w:firstLine="48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每月检查真空泄漏验证，检测灭菌腔压力的泄漏率，</w:t>
      </w:r>
      <w:r>
        <w:rPr>
          <w:rFonts w:ascii="宋体" w:eastAsia="宋体" w:hAnsi="宋体" w:cs="宋体" w:hint="eastAsia"/>
          <w:sz w:val="30"/>
          <w:szCs w:val="30"/>
        </w:rPr>
        <w:t>如发现隐患部件，更换相关部件，完成后并做好记录，经科室签字确认。</w:t>
      </w:r>
    </w:p>
    <w:p w:rsidR="007132D7" w:rsidRDefault="00694888">
      <w:pPr>
        <w:numPr>
          <w:ilvl w:val="0"/>
          <w:numId w:val="6"/>
        </w:numPr>
        <w:spacing w:line="360" w:lineRule="auto"/>
        <w:ind w:right="420" w:firstLine="48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每月检查恒温系统工作状态验证，测试加热系统在指定时间是否达到设定值，</w:t>
      </w:r>
      <w:r>
        <w:rPr>
          <w:rFonts w:ascii="宋体" w:eastAsia="宋体" w:hAnsi="宋体" w:cs="宋体" w:hint="eastAsia"/>
          <w:sz w:val="30"/>
          <w:szCs w:val="30"/>
        </w:rPr>
        <w:t>如发现隐患部件，更换相关部件，完成后并做好记录，经科室签字确认。</w:t>
      </w:r>
    </w:p>
    <w:p w:rsidR="007132D7" w:rsidRDefault="00694888">
      <w:pPr>
        <w:numPr>
          <w:ilvl w:val="0"/>
          <w:numId w:val="6"/>
        </w:numPr>
        <w:spacing w:line="360" w:lineRule="auto"/>
        <w:ind w:right="420" w:firstLine="48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每月检查门密封</w:t>
      </w:r>
      <w:r>
        <w:rPr>
          <w:rFonts w:ascii="宋体" w:eastAsia="宋体" w:hAnsi="宋体" w:cs="宋体" w:hint="eastAsia"/>
          <w:sz w:val="30"/>
          <w:szCs w:val="30"/>
        </w:rPr>
        <w:t>圈及卡箍密封圈性能验证，是否有老化与磨损，</w:t>
      </w:r>
      <w:r>
        <w:rPr>
          <w:rFonts w:ascii="宋体" w:eastAsia="宋体" w:hAnsi="宋体" w:cs="宋体" w:hint="eastAsia"/>
          <w:sz w:val="30"/>
          <w:szCs w:val="30"/>
        </w:rPr>
        <w:t>如发现隐患老化部件，更换相关部件，完成后并做好记录，经科室签字确认。</w:t>
      </w:r>
    </w:p>
    <w:p w:rsidR="007132D7" w:rsidRDefault="00694888">
      <w:pPr>
        <w:numPr>
          <w:ilvl w:val="0"/>
          <w:numId w:val="6"/>
        </w:numPr>
        <w:spacing w:line="360" w:lineRule="auto"/>
        <w:ind w:right="420" w:firstLine="48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维保期内最后一个月份内，对设备进行全面的检修、监测，如发现隐患老化部件，更换相关部件，完成后并做好记录，经科室签字确认。</w:t>
      </w:r>
    </w:p>
    <w:p w:rsidR="007132D7" w:rsidRDefault="00694888">
      <w:pPr>
        <w:numPr>
          <w:ilvl w:val="0"/>
          <w:numId w:val="5"/>
        </w:numPr>
        <w:spacing w:line="360" w:lineRule="auto"/>
        <w:ind w:right="42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灭菌效果性能测试：</w:t>
      </w:r>
    </w:p>
    <w:p w:rsidR="007132D7" w:rsidRDefault="00694888">
      <w:pPr>
        <w:numPr>
          <w:ilvl w:val="0"/>
          <w:numId w:val="7"/>
        </w:numPr>
        <w:spacing w:line="360" w:lineRule="auto"/>
        <w:ind w:right="420" w:firstLine="48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使用化学指示卡或指示胶贴进行灭菌后测试颜色结果是否合格，完成后并做好记录，经科室签字确认。</w:t>
      </w:r>
    </w:p>
    <w:p w:rsidR="007132D7" w:rsidRDefault="00694888">
      <w:pPr>
        <w:numPr>
          <w:ilvl w:val="0"/>
          <w:numId w:val="7"/>
        </w:numPr>
        <w:spacing w:line="360" w:lineRule="auto"/>
        <w:ind w:right="420" w:firstLine="48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使用生物指示剂进行灭菌效果性能验证，是否达到灭菌效果，完成后并做好记录，经科室签字确认。</w:t>
      </w:r>
    </w:p>
    <w:p w:rsidR="007132D7" w:rsidRDefault="00694888">
      <w:pPr>
        <w:numPr>
          <w:ilvl w:val="0"/>
          <w:numId w:val="5"/>
        </w:numPr>
        <w:spacing w:line="360" w:lineRule="auto"/>
        <w:ind w:right="42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服务时效相应：</w:t>
      </w:r>
    </w:p>
    <w:p w:rsidR="007132D7" w:rsidRDefault="00694888">
      <w:pPr>
        <w:numPr>
          <w:ilvl w:val="0"/>
          <w:numId w:val="8"/>
        </w:numPr>
        <w:spacing w:line="360" w:lineRule="auto"/>
        <w:ind w:right="420" w:firstLine="48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lastRenderedPageBreak/>
        <w:t>设备故障在线响应时效</w:t>
      </w:r>
      <w:r>
        <w:rPr>
          <w:rFonts w:ascii="宋体" w:eastAsia="宋体" w:hAnsi="宋体" w:cs="宋体" w:hint="eastAsia"/>
          <w:sz w:val="30"/>
          <w:szCs w:val="30"/>
        </w:rPr>
        <w:t>0.5</w:t>
      </w:r>
      <w:r>
        <w:rPr>
          <w:rFonts w:ascii="宋体" w:eastAsia="宋体" w:hAnsi="宋体" w:cs="宋体" w:hint="eastAsia"/>
          <w:sz w:val="30"/>
          <w:szCs w:val="30"/>
        </w:rPr>
        <w:t>小时内，</w:t>
      </w:r>
      <w:r>
        <w:rPr>
          <w:rFonts w:ascii="宋体" w:eastAsia="宋体" w:hAnsi="宋体" w:cs="宋体" w:hint="eastAsia"/>
          <w:sz w:val="30"/>
          <w:szCs w:val="30"/>
        </w:rPr>
        <w:t>3</w:t>
      </w:r>
      <w:r>
        <w:rPr>
          <w:rFonts w:ascii="宋体" w:eastAsia="宋体" w:hAnsi="宋体" w:cs="宋体" w:hint="eastAsia"/>
          <w:sz w:val="30"/>
          <w:szCs w:val="30"/>
        </w:rPr>
        <w:t>小时内到达现场诊断排除故障。</w:t>
      </w:r>
    </w:p>
    <w:p w:rsidR="007132D7" w:rsidRDefault="00694888">
      <w:pPr>
        <w:numPr>
          <w:ilvl w:val="0"/>
          <w:numId w:val="8"/>
        </w:numPr>
        <w:spacing w:line="360" w:lineRule="auto"/>
        <w:ind w:right="420" w:firstLine="48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机器正常工作时间</w:t>
      </w:r>
      <w:r>
        <w:rPr>
          <w:rFonts w:ascii="宋体" w:eastAsia="宋体" w:hAnsi="宋体" w:cs="宋体" w:hint="eastAsia"/>
          <w:sz w:val="30"/>
          <w:szCs w:val="30"/>
        </w:rPr>
        <w:t>95%</w:t>
      </w:r>
      <w:r>
        <w:rPr>
          <w:rFonts w:ascii="宋体" w:eastAsia="宋体" w:hAnsi="宋体" w:cs="宋体" w:hint="eastAsia"/>
          <w:sz w:val="30"/>
          <w:szCs w:val="30"/>
        </w:rPr>
        <w:t>，对超出开机率保证的停机时间，每超出一天保修时间顺延一天。</w:t>
      </w:r>
    </w:p>
    <w:p w:rsidR="007132D7" w:rsidRDefault="00694888">
      <w:pPr>
        <w:numPr>
          <w:ilvl w:val="0"/>
          <w:numId w:val="5"/>
        </w:numPr>
        <w:spacing w:line="360" w:lineRule="auto"/>
        <w:ind w:right="42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易损件配件库存：</w:t>
      </w:r>
    </w:p>
    <w:p w:rsidR="007132D7" w:rsidRDefault="00694888">
      <w:pPr>
        <w:spacing w:line="360" w:lineRule="auto"/>
        <w:ind w:right="420"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供应商需具及时提供常规配件包括并不限于：门密封圈、卡箍密封圈、空气过滤器、电磁阀的能力。</w:t>
      </w:r>
    </w:p>
    <w:p w:rsidR="007132D7" w:rsidRDefault="00694888">
      <w:pPr>
        <w:numPr>
          <w:ilvl w:val="0"/>
          <w:numId w:val="5"/>
        </w:numPr>
        <w:spacing w:line="360" w:lineRule="auto"/>
        <w:ind w:right="42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维保必须更换材料清单：</w:t>
      </w:r>
    </w:p>
    <w:p w:rsidR="007132D7" w:rsidRDefault="00694888">
      <w:pPr>
        <w:spacing w:line="360" w:lineRule="auto"/>
        <w:ind w:right="42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    </w:t>
      </w:r>
      <w:r>
        <w:rPr>
          <w:rFonts w:ascii="宋体" w:eastAsia="宋体" w:hAnsi="宋体" w:cs="宋体" w:hint="eastAsia"/>
          <w:sz w:val="30"/>
          <w:szCs w:val="30"/>
        </w:rPr>
        <w:t>门密封圈、卡箍密封圈、空气过滤器。</w:t>
      </w:r>
    </w:p>
    <w:p w:rsidR="007132D7" w:rsidRDefault="00694888">
      <w:pPr>
        <w:numPr>
          <w:ilvl w:val="0"/>
          <w:numId w:val="5"/>
        </w:numPr>
        <w:spacing w:line="360" w:lineRule="auto"/>
        <w:ind w:right="42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维保工作记录：</w:t>
      </w:r>
    </w:p>
    <w:p w:rsidR="007132D7" w:rsidRDefault="00694888">
      <w:pPr>
        <w:spacing w:line="360" w:lineRule="auto"/>
        <w:ind w:right="420" w:firstLine="56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严格按设备性能状态，设备维保要求进行记录，以年为单位，整理、装订成册后，交予使用科室及器械科进行归档。</w:t>
      </w:r>
    </w:p>
    <w:p w:rsidR="007132D7" w:rsidRPr="005C6047" w:rsidRDefault="00694888">
      <w:pPr>
        <w:numPr>
          <w:ilvl w:val="0"/>
          <w:numId w:val="5"/>
        </w:numPr>
        <w:spacing w:line="360" w:lineRule="auto"/>
        <w:ind w:right="42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其他</w:t>
      </w:r>
      <w:r w:rsidRPr="005C6047">
        <w:rPr>
          <w:rFonts w:ascii="宋体" w:eastAsia="宋体" w:hAnsi="宋体" w:cs="宋体" w:hint="eastAsia"/>
          <w:sz w:val="30"/>
          <w:szCs w:val="30"/>
        </w:rPr>
        <w:t>说明：</w:t>
      </w:r>
    </w:p>
    <w:p w:rsidR="007132D7" w:rsidRDefault="00694888">
      <w:pPr>
        <w:numPr>
          <w:ilvl w:val="0"/>
          <w:numId w:val="9"/>
        </w:numPr>
        <w:spacing w:line="360" w:lineRule="auto"/>
        <w:ind w:right="42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压力表、安全阀计量检测不在本维保范围内。</w:t>
      </w:r>
    </w:p>
    <w:p w:rsidR="007132D7" w:rsidRDefault="00694888">
      <w:pPr>
        <w:numPr>
          <w:ilvl w:val="0"/>
          <w:numId w:val="9"/>
        </w:numPr>
        <w:spacing w:line="360" w:lineRule="auto"/>
        <w:ind w:right="42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地区特设科要求进行</w:t>
      </w:r>
      <w:r>
        <w:rPr>
          <w:rFonts w:ascii="宋体" w:eastAsia="宋体" w:hAnsi="宋体" w:cs="宋体" w:hint="eastAsia"/>
          <w:sz w:val="30"/>
          <w:szCs w:val="30"/>
        </w:rPr>
        <w:t>PT</w:t>
      </w:r>
      <w:r>
        <w:rPr>
          <w:rFonts w:ascii="宋体" w:eastAsia="宋体" w:hAnsi="宋体" w:cs="宋体" w:hint="eastAsia"/>
          <w:sz w:val="30"/>
          <w:szCs w:val="30"/>
        </w:rPr>
        <w:t>渗透检测不在本维保范围内。</w:t>
      </w:r>
    </w:p>
    <w:p w:rsidR="007132D7" w:rsidRDefault="00694888">
      <w:pPr>
        <w:numPr>
          <w:ilvl w:val="0"/>
          <w:numId w:val="9"/>
        </w:numPr>
        <w:spacing w:line="360" w:lineRule="auto"/>
        <w:ind w:right="42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设备因年久腐蚀开焊经评估无法维修焊接不在本维保范围内。</w:t>
      </w:r>
    </w:p>
    <w:p w:rsidR="007132D7" w:rsidRDefault="007132D7">
      <w:pPr>
        <w:spacing w:line="360" w:lineRule="auto"/>
        <w:ind w:right="420"/>
        <w:rPr>
          <w:rFonts w:ascii="宋体" w:eastAsia="宋体" w:hAnsi="宋体" w:cs="宋体"/>
          <w:sz w:val="30"/>
          <w:szCs w:val="30"/>
        </w:rPr>
      </w:pPr>
    </w:p>
    <w:p w:rsidR="007132D7" w:rsidRDefault="007132D7">
      <w:pPr>
        <w:rPr>
          <w:rFonts w:ascii="宋体" w:eastAsia="宋体" w:hAnsi="宋体" w:cs="宋体"/>
          <w:sz w:val="30"/>
          <w:szCs w:val="30"/>
        </w:rPr>
      </w:pPr>
    </w:p>
    <w:sectPr w:rsidR="007132D7" w:rsidSect="007132D7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888" w:rsidRDefault="00694888" w:rsidP="007132D7">
      <w:r>
        <w:separator/>
      </w:r>
    </w:p>
  </w:endnote>
  <w:endnote w:type="continuationSeparator" w:id="0">
    <w:p w:rsidR="00694888" w:rsidRDefault="00694888" w:rsidP="00713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2D7" w:rsidRDefault="007132D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next-textbox:#_x0000_s1026;mso-fit-shape-to-text:t" inset="0,0,0,0">
            <w:txbxContent>
              <w:p w:rsidR="007132D7" w:rsidRDefault="007132D7">
                <w:pPr>
                  <w:pStyle w:val="a3"/>
                </w:pPr>
                <w:r>
                  <w:fldChar w:fldCharType="begin"/>
                </w:r>
                <w:r w:rsidR="00694888">
                  <w:instrText xml:space="preserve"> PAGE  \* MERGEFORMAT </w:instrText>
                </w:r>
                <w:r>
                  <w:fldChar w:fldCharType="separate"/>
                </w:r>
                <w:r w:rsidR="008F3E0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888" w:rsidRDefault="00694888" w:rsidP="007132D7">
      <w:r>
        <w:separator/>
      </w:r>
    </w:p>
  </w:footnote>
  <w:footnote w:type="continuationSeparator" w:id="0">
    <w:p w:rsidR="00694888" w:rsidRDefault="00694888" w:rsidP="007132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789391"/>
    <w:multiLevelType w:val="singleLevel"/>
    <w:tmpl w:val="96789391"/>
    <w:lvl w:ilvl="0">
      <w:start w:val="1"/>
      <w:numFmt w:val="decimal"/>
      <w:suff w:val="nothing"/>
      <w:lvlText w:val="%1、"/>
      <w:lvlJc w:val="left"/>
      <w:pPr>
        <w:ind w:left="-270"/>
      </w:pPr>
    </w:lvl>
  </w:abstractNum>
  <w:abstractNum w:abstractNumId="1">
    <w:nsid w:val="B1D6A895"/>
    <w:multiLevelType w:val="singleLevel"/>
    <w:tmpl w:val="B1D6A895"/>
    <w:lvl w:ilvl="0">
      <w:start w:val="1"/>
      <w:numFmt w:val="decimal"/>
      <w:suff w:val="nothing"/>
      <w:lvlText w:val="%1、"/>
      <w:lvlJc w:val="left"/>
      <w:pPr>
        <w:ind w:left="-270"/>
      </w:pPr>
    </w:lvl>
  </w:abstractNum>
  <w:abstractNum w:abstractNumId="2">
    <w:nsid w:val="C109938B"/>
    <w:multiLevelType w:val="singleLevel"/>
    <w:tmpl w:val="C109938B"/>
    <w:lvl w:ilvl="0">
      <w:start w:val="1"/>
      <w:numFmt w:val="decimal"/>
      <w:suff w:val="nothing"/>
      <w:lvlText w:val="%1、"/>
      <w:lvlJc w:val="left"/>
      <w:pPr>
        <w:ind w:left="-270"/>
      </w:pPr>
    </w:lvl>
  </w:abstractNum>
  <w:abstractNum w:abstractNumId="3">
    <w:nsid w:val="02AF4118"/>
    <w:multiLevelType w:val="singleLevel"/>
    <w:tmpl w:val="02AF4118"/>
    <w:lvl w:ilvl="0">
      <w:start w:val="1"/>
      <w:numFmt w:val="decimal"/>
      <w:suff w:val="nothing"/>
      <w:lvlText w:val="%1、"/>
      <w:lvlJc w:val="left"/>
      <w:pPr>
        <w:ind w:left="-270"/>
      </w:pPr>
    </w:lvl>
  </w:abstractNum>
  <w:abstractNum w:abstractNumId="4">
    <w:nsid w:val="1D93B93A"/>
    <w:multiLevelType w:val="singleLevel"/>
    <w:tmpl w:val="1D93B93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2727784F"/>
    <w:multiLevelType w:val="singleLevel"/>
    <w:tmpl w:val="2727784F"/>
    <w:lvl w:ilvl="0">
      <w:start w:val="1"/>
      <w:numFmt w:val="decimal"/>
      <w:suff w:val="nothing"/>
      <w:lvlText w:val="%1、"/>
      <w:lvlJc w:val="left"/>
      <w:pPr>
        <w:ind w:left="210" w:firstLine="0"/>
      </w:pPr>
    </w:lvl>
  </w:abstractNum>
  <w:abstractNum w:abstractNumId="6">
    <w:nsid w:val="277F0CD6"/>
    <w:multiLevelType w:val="singleLevel"/>
    <w:tmpl w:val="277F0CD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2DF71E2C"/>
    <w:multiLevelType w:val="singleLevel"/>
    <w:tmpl w:val="2DF71E2C"/>
    <w:lvl w:ilvl="0">
      <w:start w:val="1"/>
      <w:numFmt w:val="decimal"/>
      <w:suff w:val="nothing"/>
      <w:lvlText w:val="%1、"/>
      <w:lvlJc w:val="left"/>
      <w:pPr>
        <w:ind w:left="-270"/>
      </w:pPr>
    </w:lvl>
  </w:abstractNum>
  <w:abstractNum w:abstractNumId="8">
    <w:nsid w:val="4886A860"/>
    <w:multiLevelType w:val="singleLevel"/>
    <w:tmpl w:val="4886A860"/>
    <w:lvl w:ilvl="0">
      <w:start w:val="1"/>
      <w:numFmt w:val="decimal"/>
      <w:suff w:val="nothing"/>
      <w:lvlText w:val="%1、"/>
      <w:lvlJc w:val="left"/>
      <w:pPr>
        <w:ind w:left="-27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mEyODZlMDI3ZjFlMGMzYmQyYjk1YTQxNDU4MTgxMzAifQ=="/>
  </w:docVars>
  <w:rsids>
    <w:rsidRoot w:val="0DD472C1"/>
    <w:rsid w:val="005C6047"/>
    <w:rsid w:val="00694888"/>
    <w:rsid w:val="007132D7"/>
    <w:rsid w:val="008F3E04"/>
    <w:rsid w:val="0DD472C1"/>
    <w:rsid w:val="21245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7132D7"/>
    <w:pPr>
      <w:widowControl w:val="0"/>
      <w:jc w:val="both"/>
    </w:pPr>
    <w:rPr>
      <w:rFonts w:ascii="Calibri" w:eastAsia="微软雅黑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132D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7132D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6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</dc:creator>
  <cp:lastModifiedBy>Administrator</cp:lastModifiedBy>
  <cp:revision>3</cp:revision>
  <cp:lastPrinted>2024-04-16T09:00:00Z</cp:lastPrinted>
  <dcterms:created xsi:type="dcterms:W3CDTF">2024-04-16T02:38:00Z</dcterms:created>
  <dcterms:modified xsi:type="dcterms:W3CDTF">2024-05-06T01:08:00Z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6B6910656C034122963C4E701F34D505_11</vt:lpwstr>
  </property>
</Properties>
</file>